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D9" w:rsidRDefault="008A4BD9" w:rsidP="008A4BD9">
      <w:pPr>
        <w:pStyle w:val="1"/>
      </w:pPr>
      <w:r>
        <w:rPr>
          <w:rFonts w:hint="eastAsia"/>
        </w:rPr>
        <w:t>港强水产验货流程</w:t>
      </w:r>
    </w:p>
    <w:p w:rsidR="008A4BD9" w:rsidRDefault="008A4BD9" w:rsidP="008A4BD9"/>
    <w:p w:rsidR="008A4BD9" w:rsidRDefault="008A4BD9" w:rsidP="008A4BD9"/>
    <w:p w:rsidR="008A4BD9" w:rsidRPr="008A4BD9" w:rsidRDefault="008A4BD9" w:rsidP="008A4BD9">
      <w:pPr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准备</w:t>
      </w:r>
    </w:p>
    <w:p w:rsidR="008A4BD9" w:rsidRPr="008A4BD9" w:rsidRDefault="008A4BD9" w:rsidP="00FE236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1.验货人员及验货单据齐全</w:t>
      </w:r>
    </w:p>
    <w:p w:rsidR="008A4BD9" w:rsidRPr="008A4BD9" w:rsidRDefault="008A4BD9" w:rsidP="00FE236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2.确保载货车辆可随时停靠冻货平台</w:t>
      </w:r>
    </w:p>
    <w:p w:rsidR="008A4BD9" w:rsidRPr="008A4BD9" w:rsidRDefault="008A4BD9" w:rsidP="008A4BD9">
      <w:pPr>
        <w:rPr>
          <w:rFonts w:ascii="仿宋_GB2312" w:eastAsia="仿宋_GB2312"/>
          <w:sz w:val="28"/>
          <w:szCs w:val="28"/>
        </w:rPr>
      </w:pPr>
    </w:p>
    <w:p w:rsidR="008A4BD9" w:rsidRPr="008A4BD9" w:rsidRDefault="008A4BD9" w:rsidP="008A4BD9">
      <w:pPr>
        <w:rPr>
          <w:rFonts w:ascii="仿宋_GB2312" w:eastAsia="仿宋_GB2312"/>
          <w:sz w:val="28"/>
          <w:szCs w:val="28"/>
        </w:rPr>
      </w:pPr>
    </w:p>
    <w:p w:rsidR="008A4BD9" w:rsidRPr="008A4BD9" w:rsidRDefault="008A4BD9" w:rsidP="008A4BD9">
      <w:pPr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流程</w:t>
      </w:r>
    </w:p>
    <w:p w:rsidR="008A4BD9" w:rsidRPr="008A4BD9" w:rsidRDefault="008A4BD9" w:rsidP="00FE236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1.当上述条件具备后，于验货日，早8点之前将当天验货的纸质单据整理好，送至</w:t>
      </w:r>
      <w:r w:rsidR="00FE236C">
        <w:rPr>
          <w:rFonts w:ascii="仿宋_GB2312" w:eastAsia="仿宋_GB2312" w:hint="eastAsia"/>
          <w:kern w:val="0"/>
          <w:sz w:val="28"/>
          <w:szCs w:val="28"/>
        </w:rPr>
        <w:t>港强协关大厅</w:t>
      </w:r>
      <w:r w:rsidR="00FE236C">
        <w:rPr>
          <w:rFonts w:ascii="仿宋_GB2312" w:eastAsia="仿宋_GB2312" w:hint="eastAsia"/>
          <w:kern w:val="0"/>
          <w:sz w:val="28"/>
          <w:szCs w:val="28"/>
        </w:rPr>
        <w:t>（位于新海关楼）</w:t>
      </w:r>
      <w:r w:rsidRPr="008A4BD9">
        <w:rPr>
          <w:rFonts w:ascii="仿宋_GB2312" w:eastAsia="仿宋_GB2312" w:hint="eastAsia"/>
          <w:sz w:val="28"/>
          <w:szCs w:val="28"/>
        </w:rPr>
        <w:t>，进行登记（排台），后由港强上报给科长处，统一派单给验货关员。</w:t>
      </w:r>
    </w:p>
    <w:p w:rsidR="008A4BD9" w:rsidRPr="008A4BD9" w:rsidRDefault="008A4BD9" w:rsidP="00FE236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代理在等待验货即可。</w:t>
      </w:r>
    </w:p>
    <w:p w:rsidR="008A4BD9" w:rsidRPr="008A4BD9" w:rsidRDefault="008A4BD9" w:rsidP="00FE236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2.查验完毕后，到</w:t>
      </w:r>
      <w:r w:rsidR="00F939BD">
        <w:rPr>
          <w:rFonts w:ascii="仿宋_GB2312" w:eastAsia="仿宋_GB2312" w:hint="eastAsia"/>
          <w:kern w:val="0"/>
          <w:sz w:val="28"/>
          <w:szCs w:val="28"/>
        </w:rPr>
        <w:t>港强协关大厅</w:t>
      </w:r>
      <w:r w:rsidR="00F939BD">
        <w:rPr>
          <w:rFonts w:ascii="仿宋_GB2312" w:eastAsia="仿宋_GB2312" w:hint="eastAsia"/>
          <w:kern w:val="0"/>
          <w:sz w:val="28"/>
          <w:szCs w:val="28"/>
        </w:rPr>
        <w:t>登记</w:t>
      </w:r>
      <w:bookmarkStart w:id="0" w:name="_GoBack"/>
      <w:bookmarkEnd w:id="0"/>
      <w:r w:rsidRPr="008A4BD9">
        <w:rPr>
          <w:rFonts w:ascii="仿宋_GB2312" w:eastAsia="仿宋_GB2312" w:hint="eastAsia"/>
          <w:sz w:val="28"/>
          <w:szCs w:val="28"/>
        </w:rPr>
        <w:t>查验方式。</w:t>
      </w:r>
    </w:p>
    <w:p w:rsidR="00C05CB4" w:rsidRPr="008A4BD9" w:rsidRDefault="008A4BD9" w:rsidP="00FE236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A4BD9">
        <w:rPr>
          <w:rFonts w:ascii="仿宋_GB2312" w:eastAsia="仿宋_GB2312" w:hint="eastAsia"/>
          <w:sz w:val="28"/>
          <w:szCs w:val="28"/>
        </w:rPr>
        <w:t>3.海关放行后，如需港强提供仓储、箱管、运输或其他特殊等增值服务，请咨询港强业务大厅。</w:t>
      </w:r>
    </w:p>
    <w:sectPr w:rsidR="00C05CB4" w:rsidRPr="008A4BD9" w:rsidSect="00C0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BD9"/>
    <w:rsid w:val="008A4BD9"/>
    <w:rsid w:val="00C05CB4"/>
    <w:rsid w:val="00F939BD"/>
    <w:rsid w:val="00FB4E1B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823D"/>
  <w15:docId w15:val="{A25E3CDA-E42E-4035-8C47-7E74B47E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B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BD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2019-11-20T00:13:00Z</dcterms:created>
  <dcterms:modified xsi:type="dcterms:W3CDTF">2019-12-25T07:33:00Z</dcterms:modified>
</cp:coreProperties>
</file>